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Humidity Guided Notes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Humidity</w:t>
      </w:r>
      <w:r w:rsidDel="00000000" w:rsidR="00000000" w:rsidRPr="00000000">
        <w:rPr>
          <w:rtl w:val="0"/>
        </w:rPr>
        <w:t xml:space="preserve"> is: _____________________________________________________________________________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Water is added to the air by _____________________________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Relative Humidity is: 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compared to 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Humidity values are typically given as ___________________________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Ex. If the air is holding half the water it could hold, 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Ex. If the air is holding all the water it can hold, it is 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Ex. _____________________________________, relative humidity is 0%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Ex. _____________________________________, relative humidity is 25%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What temperatures can hold more water vapor? 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Saturation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If the air is saturated, 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Warm air ____________ and can hold more water vapor than _________ air, so 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If the air is saturated, ___________________________, and ____________________________________, </w:t>
      </w:r>
    </w:p>
    <w:p w:rsidR="00000000" w:rsidDel="00000000" w:rsidP="00000000" w:rsidRDefault="00000000" w:rsidRPr="00000000" w14:paraId="00000012">
      <w:pPr>
        <w:spacing w:line="360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_____________________ will occur</w:t>
      </w:r>
    </w:p>
    <w:p w:rsidR="00000000" w:rsidDel="00000000" w:rsidP="00000000" w:rsidRDefault="00000000" w:rsidRPr="00000000" w14:paraId="00000013">
      <w:pPr>
        <w:spacing w:line="360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Factors that affect relative humidity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1. ____________________________: 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2. ____________________________: 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Measuring humidity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Relative humidity is measured using a _________________________, which is made of two thermometers. One is covered with a ____________________. When air moves over it, ______________ occurs and lowers the temperature. If you compare the temperatures on the two thermometers you can find the relative humidity.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Condensation</w:t>
      </w:r>
      <w:r w:rsidDel="00000000" w:rsidR="00000000" w:rsidRPr="00000000">
        <w:rPr>
          <w:rtl w:val="0"/>
        </w:rPr>
        <w:t xml:space="preserve"> is: 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It will occur when air is ____________________ and relative humidity is _______. Common when _________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Dew Point</w:t>
      </w:r>
      <w:r w:rsidDel="00000000" w:rsidR="00000000" w:rsidRPr="00000000">
        <w:rPr>
          <w:rtl w:val="0"/>
        </w:rPr>
        <w:t xml:space="preserve">: ______________________________________________________________________________.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The dew point is ___________________________________________ in order to be ___________________.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57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